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B7EA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ge">
                  <wp:posOffset>3508375</wp:posOffset>
                </wp:positionV>
                <wp:extent cx="3102610" cy="19989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630" y="3535045"/>
                          <a:ext cx="3102610" cy="199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EEC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XX学院</w:t>
                            </w:r>
                          </w:p>
                          <w:p w14:paraId="013997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2025版本科人才培养方案</w:t>
                            </w:r>
                          </w:p>
                          <w:p w14:paraId="4BD2FD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调研报告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65pt;margin-top:276.25pt;height:157.4pt;width:244.3pt;mso-position-vertical-relative:page;z-index:251659264;mso-width-relative:page;mso-height-relative:page;" filled="f" stroked="f" coordsize="21600,21600" o:gfxdata="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ZoaPrWAAAACwEAAA8AAAAAAAAAAQAg&#10;AAAAIgAAAGRycy9kb3ducmV2LnhtbFBLAQIUABQAAAAIAIdO4kAkLpziSQIAAHIEAAAOAAAAAAAA&#10;AAEAIAAAACU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52EEC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XX学院</w:t>
                      </w:r>
                    </w:p>
                    <w:p w14:paraId="013997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2025版本科人才培养方案</w:t>
                      </w:r>
                    </w:p>
                    <w:p w14:paraId="4BD2FD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调研报告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310" cy="10692130"/>
            <wp:effectExtent l="0" t="0" r="2540" b="13970"/>
            <wp:wrapNone/>
            <wp:docPr id="3" name="图片 3" descr="背景@3x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背景@3x (1)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48B8">
      <w:pPr>
        <w:spacing w:after="240"/>
        <w:jc w:val="center"/>
        <w:rPr>
          <w:rFonts w:hint="eastAsia" w:ascii="楷体" w:hAnsi="楷体" w:eastAsia="楷体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ge">
                  <wp:posOffset>7359015</wp:posOffset>
                </wp:positionV>
                <wp:extent cx="1904365" cy="4902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B08F9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学院盖章</w:t>
                            </w:r>
                          </w:p>
                          <w:p w14:paraId="3218D0E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8F1568C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院长签字：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5pt;margin-top:579.45pt;height:38.6pt;width:149.95pt;mso-position-vertical-relative:page;z-index:251661312;mso-width-relative:page;mso-height-relative:page;" filled="f" stroked="f" coordsize="21600,21600" o:gfxdata="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Hol0/2AAAAA0BAAAPAAAAAAAAAAEAIAAAACIAAABkcnMv&#10;ZG93bnJldi54bWxQSwECFAAUAAAACACHTuJAmcA/SzwCAABm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33B08F9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学院盖章</w:t>
                      </w:r>
                    </w:p>
                    <w:p w14:paraId="3218D0E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8F1568C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院长签字：</w:t>
                      </w:r>
                    </w:p>
                  </w:txbxContent>
                </v:textbox>
              </v:shape>
            </w:pict>
          </mc:Fallback>
        </mc:AlternateContent>
      </w:r>
    </w:p>
    <w:p w14:paraId="3EFD89E2">
      <w:pPr>
        <w:spacing w:after="240"/>
        <w:jc w:val="center"/>
        <w:rPr>
          <w:rFonts w:hint="eastAsia" w:ascii="楷体" w:hAnsi="楷体" w:eastAsia="楷体" w:cs="仿宋_GB2312"/>
          <w:sz w:val="32"/>
          <w:szCs w:val="32"/>
        </w:rPr>
      </w:pPr>
    </w:p>
    <w:p w14:paraId="30A4ABB6">
      <w:pPr>
        <w:spacing w:after="2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专业名称</w:t>
      </w:r>
    </w:p>
    <w:p w14:paraId="385C2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一、调研工作组织与实施情况</w:t>
      </w:r>
    </w:p>
    <w:p w14:paraId="75296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面向不同对象调研情况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trike w:val="0"/>
          <w:sz w:val="28"/>
          <w:szCs w:val="28"/>
          <w:highlight w:val="yellow"/>
          <w:lang w:val="en-US" w:eastAsia="zh-CN"/>
        </w:rPr>
        <w:t>附调研新闻链接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yellow"/>
          <w:lang w:eastAsia="zh-CN"/>
        </w:rPr>
        <w:t>）</w:t>
      </w:r>
    </w:p>
    <w:p w14:paraId="04DF1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国内外高校本专业建设情况及可借鉴经验</w:t>
      </w:r>
    </w:p>
    <w:p w14:paraId="5191F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2.专业教指委委员建议</w:t>
      </w:r>
    </w:p>
    <w:p w14:paraId="4B38F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3.行业企业、用人单位反馈意见与建议</w:t>
      </w:r>
    </w:p>
    <w:p w14:paraId="1572B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4.专业教师意见与建议</w:t>
      </w:r>
    </w:p>
    <w:p w14:paraId="4A7E4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5.毕业校友、专业在校学生意见与建议</w:t>
      </w:r>
    </w:p>
    <w:p w14:paraId="04236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版专业人才培养方案执行情况</w:t>
      </w:r>
    </w:p>
    <w:p w14:paraId="5DA1C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版培养方案存在的问题（对照相关标准）</w:t>
      </w:r>
    </w:p>
    <w:p w14:paraId="02E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版培养方案执行成效分析</w:t>
      </w:r>
    </w:p>
    <w:p w14:paraId="14CEA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版本科人才培养方案修订思路</w:t>
      </w:r>
      <w:r>
        <w:rPr>
          <w:rFonts w:hint="eastAsia" w:ascii="仿宋" w:hAnsi="仿宋" w:eastAsia="仿宋" w:cs="仿宋"/>
          <w:sz w:val="28"/>
          <w:szCs w:val="28"/>
        </w:rPr>
        <w:t>（专业发展趋势、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人才需求情况、培养目标定位、课程体系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整体优化情况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、专业课程优化情况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及调整比例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、实践课程调整情况、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各类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特色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课程开设情况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等）</w:t>
      </w:r>
    </w:p>
    <w:p w14:paraId="3AEF35C9"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46F2CE6E">
      <w:pPr>
        <w:wordWrap w:val="0"/>
        <w:spacing w:line="480" w:lineRule="auto"/>
        <w:ind w:right="-5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专业负责人签字：           教学院长签字：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3BF6F9">
      <w:pPr>
        <w:wordWrap w:val="0"/>
        <w:spacing w:line="360" w:lineRule="auto"/>
        <w:ind w:right="1400"/>
        <w:jc w:val="center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 xml:space="preserve"> 日期： </w:t>
      </w:r>
      <w:r>
        <w:rPr>
          <w:rFonts w:hint="eastAsia" w:ascii="仿宋_GB2312" w:hAnsi="仿宋_GB2312" w:eastAsia="仿宋_GB2312" w:cs="仿宋_GB2312"/>
          <w:szCs w:val="21"/>
          <w:highlight w:val="yellow"/>
        </w:rPr>
        <w:t xml:space="preserve">     </w:t>
      </w:r>
    </w:p>
    <w:p w14:paraId="75A4663D">
      <w:pPr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highlight w:val="yellow"/>
        </w:rPr>
        <w:t>附：</w:t>
      </w:r>
    </w:p>
    <w:p w14:paraId="3EF33882">
      <w:pPr>
        <w:pStyle w:val="8"/>
        <w:numPr>
          <w:ilvl w:val="0"/>
          <w:numId w:val="0"/>
        </w:numPr>
        <w:ind w:left="360" w:leftChars="0" w:hanging="360" w:firstLine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highlight w:val="yellow"/>
          <w:lang w:val="en-US" w:eastAsia="zh-CN" w:bidi="ar-SA"/>
        </w:rPr>
        <w:t>（1）</w:t>
      </w:r>
      <w:r>
        <w:rPr>
          <w:rFonts w:hint="eastAsia" w:ascii="仿宋_GB2312" w:eastAsia="仿宋_GB2312"/>
          <w:sz w:val="28"/>
          <w:szCs w:val="28"/>
          <w:highlight w:val="yellow"/>
        </w:rPr>
        <w:t>面向不同对象的调研记录（电子扫描件</w:t>
      </w:r>
      <w:r>
        <w:rPr>
          <w:rFonts w:hint="eastAsia" w:ascii="仿宋_GB2312" w:eastAsia="仿宋_GB2312"/>
          <w:sz w:val="28"/>
          <w:szCs w:val="28"/>
          <w:highlight w:val="yellow"/>
          <w:lang w:val="en-US" w:eastAsia="zh-CN"/>
        </w:rPr>
        <w:t>或电子文档</w:t>
      </w:r>
      <w:r>
        <w:rPr>
          <w:rFonts w:hint="eastAsia" w:ascii="仿宋_GB2312" w:eastAsia="仿宋_GB2312"/>
          <w:sz w:val="28"/>
          <w:szCs w:val="28"/>
          <w:highlight w:val="yellow"/>
        </w:rPr>
        <w:t>）</w:t>
      </w:r>
    </w:p>
    <w:p w14:paraId="05E98BCD">
      <w:pPr>
        <w:pStyle w:val="8"/>
        <w:numPr>
          <w:ilvl w:val="0"/>
          <w:numId w:val="0"/>
        </w:numPr>
        <w:ind w:left="360" w:leftChars="0" w:hanging="360" w:firstLineChars="0"/>
        <w:jc w:val="left"/>
        <w:rPr>
          <w:highlight w:val="yellow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highlight w:val="yellow"/>
          <w:lang w:val="en-US" w:eastAsia="zh-CN" w:bidi="ar-SA"/>
        </w:rPr>
        <w:t>（2）</w:t>
      </w:r>
      <w:r>
        <w:rPr>
          <w:rFonts w:hint="eastAsia" w:ascii="仿宋_GB2312" w:eastAsia="仿宋_GB2312"/>
          <w:sz w:val="28"/>
          <w:szCs w:val="28"/>
          <w:highlight w:val="yellow"/>
        </w:rPr>
        <w:t>所调研国内外高校相关专业的培养方案（电子文档）</w:t>
      </w:r>
    </w:p>
    <w:p w14:paraId="2766F8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DFB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DB1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DB1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6A08"/>
    <w:rsid w:val="005D183F"/>
    <w:rsid w:val="0D5A2878"/>
    <w:rsid w:val="10F2153F"/>
    <w:rsid w:val="11711A95"/>
    <w:rsid w:val="14DB5FCE"/>
    <w:rsid w:val="194E2AD5"/>
    <w:rsid w:val="1DE06196"/>
    <w:rsid w:val="20C932CD"/>
    <w:rsid w:val="33223A66"/>
    <w:rsid w:val="3AF27232"/>
    <w:rsid w:val="4D766A08"/>
    <w:rsid w:val="73A806E2"/>
    <w:rsid w:val="789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napToGrid w:val="0"/>
      <w:spacing w:line="240" w:lineRule="atLeast"/>
      <w:ind w:left="0" w:leftChars="0"/>
    </w:pPr>
    <w:rPr>
      <w:rFonts w:ascii="微软雅黑" w:hAnsi="微软雅黑" w:eastAsia="微软雅黑"/>
      <w:color w:val="FFFFFF" w:themeColor="background1"/>
      <w:sz w:val="32"/>
      <w:szCs w:val="32"/>
      <w14:textFill>
        <w14:solidFill>
          <w14:schemeClr w14:val="bg1"/>
        </w14:solidFill>
      </w14:textFill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ignature"/>
    <w:basedOn w:val="1"/>
    <w:link w:val="9"/>
    <w:qFormat/>
    <w:uiPriority w:val="0"/>
    <w:pPr>
      <w:adjustRightInd w:val="0"/>
      <w:snapToGrid w:val="0"/>
      <w:spacing w:line="240" w:lineRule="atLeast"/>
      <w:ind w:left="0" w:leftChars="0"/>
    </w:pPr>
    <w:rPr>
      <w:rFonts w:ascii="微软雅黑" w:hAnsi="微软雅黑" w:eastAsia="微软雅黑"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签名 Char"/>
    <w:link w:val="5"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蓝色商务风封面.docx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335</Characters>
  <Lines>0</Lines>
  <Paragraphs>0</Paragraphs>
  <TotalTime>0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2025-04-21T06:47:00Z</dcterms:created>
  <dc:creator>Qin</dc:creator>
  <cp:lastModifiedBy>Qin</cp:lastModifiedBy>
  <dcterms:modified xsi:type="dcterms:W3CDTF">2025-07-01T06:03:47Z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D3D057DDD771405790982F572A74156D_13</vt:lpwstr>
  </property>
  <property fmtid="{D5CDD505-2E9C-101B-9397-08002B2CF9AE}" pid="4" name="KSOTemplateDocerSaveRecord">
    <vt:lpwstr>eyJoZGlkIjoiYzY1MDZkNmQ0ZmU1MTE1NmZjYzQwMmNhNjI1OTZiMmQiLCJ1c2VySWQiOiIzNTQxNjQ1MTcifQ==</vt:lpwstr>
  </property>
</Properties>
</file>