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exact"/>
        </w:trPr>
        <w:tc>
          <w:tcPr>
            <w:tcW w:w="8844" w:type="dxa"/>
            <w:noWrap w:val="0"/>
            <w:vAlign w:val="top"/>
          </w:tcPr>
          <w:p>
            <w:pPr>
              <w:spacing w:line="760" w:lineRule="exact"/>
              <w:rPr>
                <w:rFonts w:hint="eastAsia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40" w:lineRule="exact"/>
        <w:ind w:right="480"/>
        <w:jc w:val="right"/>
        <w:rPr>
          <w:rFonts w:hint="eastAsia" w:ascii="汉仪书宋一简" w:hAnsi="宋体" w:eastAsia="宋体"/>
          <w:szCs w:val="21"/>
        </w:rPr>
      </w:pPr>
      <w:r>
        <w:rPr>
          <w:rFonts w:ascii="汉仪书宋一简" w:hAnsi="宋体" w:eastAsia="宋体"/>
          <w:szCs w:val="21"/>
        </w:rPr>
        <w:t xml:space="preserve"> </w:t>
      </w:r>
    </w:p>
    <w:p>
      <w:pPr>
        <w:spacing w:line="440" w:lineRule="exact"/>
        <w:ind w:right="480"/>
        <w:jc w:val="right"/>
        <w:rPr>
          <w:rFonts w:ascii="汉仪书宋一简" w:hAnsi="宋体" w:eastAsia="宋体"/>
          <w:szCs w:val="21"/>
        </w:rPr>
      </w:pPr>
      <w:r>
        <w:rPr>
          <w:rFonts w:ascii="汉仪书宋一简" w:hAnsi="宋体" w:eastAsia="宋体"/>
          <w:szCs w:val="21"/>
        </w:rPr>
        <w:t xml:space="preserve"> </w:t>
      </w:r>
    </w:p>
    <w:p>
      <w:pPr>
        <w:spacing w:line="440" w:lineRule="exact"/>
        <w:ind w:right="480"/>
        <w:rPr>
          <w:rFonts w:ascii="汉仪书宋一简" w:hAnsi="宋体" w:eastAsia="宋体"/>
          <w:szCs w:val="21"/>
        </w:rPr>
      </w:pPr>
      <w:r>
        <w:rPr>
          <w:rFonts w:ascii="汉仪书宋一简" w:hAnsi="宋体" w:eastAsia="宋体"/>
          <w:szCs w:val="21"/>
        </w:rPr>
        <w:t xml:space="preserve"> </w:t>
      </w:r>
    </w:p>
    <w:p>
      <w:pPr>
        <w:spacing w:line="440" w:lineRule="exact"/>
        <w:ind w:right="480"/>
        <w:jc w:val="right"/>
        <w:rPr>
          <w:rFonts w:ascii="方正小标宋_GBK" w:hAnsi="方正小标宋_GBK" w:eastAsia="方正小标宋_GBK"/>
          <w:szCs w:val="21"/>
        </w:rPr>
      </w:pPr>
      <w:r>
        <w:rPr>
          <w:rFonts w:hint="eastAsia" w:ascii="方正小标宋_GBK" w:hAnsi="方正小标宋_GBK" w:eastAsia="方正小标宋_GBK"/>
          <w:szCs w:val="21"/>
        </w:rPr>
        <w:t xml:space="preserve"> </w:t>
      </w:r>
    </w:p>
    <w:p>
      <w:pPr>
        <w:snapToGrid w:val="0"/>
        <w:spacing w:line="700" w:lineRule="exact"/>
        <w:jc w:val="center"/>
        <w:rPr>
          <w:rFonts w:hint="eastAsia" w:ascii="方正小标宋_GBK" w:hAnsi="方正小标宋_GBK" w:eastAsia="方正小标宋_GBK"/>
          <w:sz w:val="52"/>
          <w:szCs w:val="52"/>
        </w:rPr>
      </w:pPr>
      <w:r>
        <w:rPr>
          <w:rFonts w:hint="eastAsia" w:ascii="方正小标宋_GBK" w:hAnsi="方正小标宋_GBK" w:eastAsia="方正小标宋_GBK"/>
          <w:sz w:val="52"/>
          <w:szCs w:val="52"/>
        </w:rPr>
        <w:t>2024年人工智能赋能重点领域</w:t>
      </w:r>
    </w:p>
    <w:p>
      <w:pPr>
        <w:snapToGrid w:val="0"/>
        <w:spacing w:line="700" w:lineRule="exact"/>
        <w:jc w:val="center"/>
        <w:rPr>
          <w:rFonts w:hint="eastAsia" w:ascii="方正小标宋_GBK" w:hAnsi="方正小标宋_GBK" w:eastAsia="方正小标宋_GBK"/>
          <w:sz w:val="52"/>
          <w:szCs w:val="52"/>
        </w:rPr>
      </w:pPr>
      <w:r>
        <w:rPr>
          <w:rFonts w:hint="eastAsia" w:ascii="方正小标宋_GBK" w:hAnsi="方正小标宋_GBK" w:eastAsia="方正小标宋_GBK"/>
          <w:sz w:val="52"/>
          <w:szCs w:val="52"/>
        </w:rPr>
        <w:t>教学改革项目建设</w:t>
      </w:r>
    </w:p>
    <w:p>
      <w:pPr>
        <w:snapToGrid w:val="0"/>
        <w:spacing w:line="700" w:lineRule="exact"/>
        <w:jc w:val="center"/>
        <w:rPr>
          <w:rFonts w:hint="eastAsia" w:ascii="方正小标宋_GBK" w:hAnsi="方正小标宋_GBK" w:eastAsia="方正小标宋_GBK"/>
          <w:sz w:val="52"/>
          <w:szCs w:val="52"/>
        </w:rPr>
      </w:pPr>
      <w:r>
        <w:rPr>
          <w:rFonts w:hint="eastAsia" w:ascii="方正小标宋_GBK" w:hAnsi="方正小标宋_GBK" w:eastAsia="方正小标宋_GBK"/>
          <w:sz w:val="52"/>
          <w:szCs w:val="52"/>
        </w:rPr>
        <w:t>申报书</w:t>
      </w:r>
    </w:p>
    <w:p>
      <w:pPr>
        <w:snapToGrid w:val="0"/>
        <w:spacing w:line="243" w:lineRule="atLeast"/>
        <w:jc w:val="center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</w:t>
      </w:r>
    </w:p>
    <w:p>
      <w:pPr>
        <w:snapToGrid w:val="0"/>
        <w:spacing w:line="243" w:lineRule="atLeast"/>
        <w:jc w:val="center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</w:t>
      </w:r>
    </w:p>
    <w:p>
      <w:pPr>
        <w:snapToGrid w:val="0"/>
        <w:spacing w:line="600" w:lineRule="atLeast"/>
        <w:ind w:firstLine="1280" w:firstLineChars="4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snapToGrid w:val="0"/>
        <w:spacing w:line="600" w:lineRule="atLeast"/>
        <w:ind w:firstLine="960" w:firstLineChars="300"/>
        <w:rPr>
          <w:rFonts w:hint="eastAsia"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项  目  名  称：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pacing w:val="2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</w:t>
      </w:r>
    </w:p>
    <w:p>
      <w:pPr>
        <w:snapToGrid w:val="0"/>
        <w:spacing w:line="600" w:lineRule="atLeast"/>
        <w:ind w:firstLine="960" w:firstLineChars="300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联合申报组织高校：</w:t>
      </w:r>
      <w:r>
        <w:rPr>
          <w:rFonts w:hint="eastAsia" w:ascii="仿宋_GB2312" w:hAnsi="Times New Roman" w:eastAsia="仿宋_GB2312"/>
          <w:spacing w:val="28"/>
          <w:w w:val="104"/>
          <w:sz w:val="32"/>
          <w:szCs w:val="32"/>
          <w:u w:val="single"/>
        </w:rPr>
        <w:t xml:space="preserve">                </w:t>
      </w:r>
    </w:p>
    <w:p>
      <w:pPr>
        <w:snapToGrid w:val="0"/>
        <w:spacing w:line="600" w:lineRule="atLeast"/>
        <w:ind w:firstLine="960" w:firstLineChars="300"/>
        <w:rPr>
          <w:rFonts w:ascii="仿宋_GB2312" w:hAnsi="Times New Roman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项目申报负责人：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600" w:lineRule="atLeast"/>
        <w:ind w:firstLine="960" w:firstLineChars="300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核心单位（高校）</w:t>
      </w:r>
      <w:r>
        <w:rPr>
          <w:rFonts w:hint="eastAsia" w:ascii="仿宋_GB2312" w:hAnsi="Times New Roman" w:eastAsia="仿宋_GB2312"/>
          <w:spacing w:val="28"/>
          <w:sz w:val="32"/>
          <w:szCs w:val="32"/>
        </w:rPr>
        <w:t>：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00" w:lineRule="atLeast"/>
        <w:ind w:firstLine="38" w:firstLineChars="10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仿宋_GB2312" w:hAnsi="Times New Roman" w:eastAsia="仿宋_GB2312"/>
          <w:spacing w:val="31"/>
          <w:sz w:val="32"/>
          <w:szCs w:val="32"/>
        </w:rPr>
        <w:t xml:space="preserve">    参 与 单 位：</w:t>
      </w:r>
      <w:r>
        <w:rPr>
          <w:rFonts w:hint="eastAsia" w:ascii="仿宋_GB2312" w:hAnsi="Times New Roman" w:eastAsia="仿宋_GB2312"/>
          <w:spacing w:val="28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600" w:lineRule="atLeast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仿宋_GB2312" w:hAnsi="Times New Roman" w:eastAsia="仿宋_GB2312"/>
          <w:spacing w:val="20"/>
          <w:sz w:val="32"/>
          <w:szCs w:val="32"/>
        </w:rPr>
        <w:t xml:space="preserve">      </w:t>
      </w:r>
    </w:p>
    <w:p>
      <w:pPr>
        <w:snapToGrid w:val="0"/>
        <w:spacing w:line="600" w:lineRule="atLeas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</w:t>
      </w:r>
    </w:p>
    <w:p>
      <w:pPr>
        <w:snapToGrid w:val="0"/>
        <w:spacing w:line="600" w:lineRule="atLeas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ab/>
      </w:r>
    </w:p>
    <w:p>
      <w:pPr>
        <w:snapToGrid w:val="0"/>
        <w:spacing w:line="532" w:lineRule="atLeast"/>
        <w:jc w:val="center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</w:t>
      </w:r>
    </w:p>
    <w:p>
      <w:pPr>
        <w:snapToGrid w:val="0"/>
        <w:spacing w:line="532" w:lineRule="atLeast"/>
        <w:jc w:val="center"/>
        <w:rPr>
          <w:rFonts w:hint="eastAsia"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36"/>
          <w:szCs w:val="36"/>
        </w:rPr>
        <w:t>山东省教育厅制</w:t>
      </w:r>
    </w:p>
    <w:p>
      <w:pPr>
        <w:widowControl/>
        <w:jc w:val="left"/>
        <w:rPr>
          <w:rFonts w:hint="eastAsia" w:ascii="黑体" w:hAnsi="黑体" w:eastAsia="黑体" w:cs="宋体"/>
          <w:sz w:val="32"/>
          <w:szCs w:val="32"/>
        </w:rPr>
        <w:sectPr>
          <w:footerReference r:id="rId4" w:type="first"/>
          <w:footerReference r:id="rId3" w:type="default"/>
          <w:pgSz w:w="11907" w:h="16840"/>
          <w:pgMar w:top="2041" w:right="1531" w:bottom="1984" w:left="1531" w:header="851" w:footer="1644" w:gutter="0"/>
          <w:cols w:space="0" w:num="1"/>
          <w:titlePg/>
          <w:rtlGutter w:val="0"/>
          <w:docGrid w:type="lines" w:linePitch="312" w:charSpace="0"/>
        </w:sectPr>
      </w:pPr>
    </w:p>
    <w:p>
      <w:pPr>
        <w:spacing w:after="156" w:afterLines="50"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69"/>
        <w:gridCol w:w="1216"/>
        <w:gridCol w:w="442"/>
        <w:gridCol w:w="699"/>
        <w:gridCol w:w="822"/>
        <w:gridCol w:w="216"/>
        <w:gridCol w:w="137"/>
        <w:gridCol w:w="1088"/>
        <w:gridCol w:w="759"/>
        <w:gridCol w:w="678"/>
        <w:gridCol w:w="66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况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项目名称</w:t>
            </w:r>
          </w:p>
        </w:tc>
        <w:tc>
          <w:tcPr>
            <w:tcW w:w="7438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对应产业领域</w:t>
            </w:r>
          </w:p>
        </w:tc>
        <w:tc>
          <w:tcPr>
            <w:tcW w:w="7438" w:type="dxa"/>
            <w:gridSpan w:val="11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新一代信息技术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高端装备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新能源新材料 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现代海洋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医养健康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高端化工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现代高效农业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文化创意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精品旅游</w:t>
            </w:r>
          </w:p>
          <w:p>
            <w:pPr>
              <w:snapToGrid w:val="0"/>
              <w:spacing w:line="240" w:lineRule="atLeas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现代金融服务  </w:t>
            </w: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现代轻工纺织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36"/>
                <w:szCs w:val="36"/>
              </w:rPr>
              <w:t>□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（其他，请填写具体名称）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_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对应专业名称</w:t>
            </w:r>
          </w:p>
        </w:tc>
        <w:tc>
          <w:tcPr>
            <w:tcW w:w="4620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（按照教育部最新《普通高等学校本科专业目录》填写） 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专业代码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项目申报组织高校名称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75" w:type="dxa"/>
            <w:gridSpan w:val="3"/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联系人姓名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联系电话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使用的大模型</w:t>
            </w:r>
          </w:p>
        </w:tc>
        <w:tc>
          <w:tcPr>
            <w:tcW w:w="8508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（列出大模型及公司名称）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项目申报负责人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2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专业技术职务/行政职务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/</w:t>
            </w:r>
          </w:p>
        </w:tc>
        <w:tc>
          <w:tcPr>
            <w:tcW w:w="22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最终学位/授予国家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近5年主要教学研究项目及成果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项目名称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获奖情况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近5年主要科学研究项目及成果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核心单位（不含项目组织高校）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单位名称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项目推进责任部门</w:t>
            </w: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责任部门负责人姓名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负责人职务（职称）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单位1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名称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单位2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名称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项目主要成员（不含项目申报负责人）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职称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</w:tbl>
    <w:p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二、建设目标及举措</w:t>
      </w: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9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ind w:left="10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（一）简述本项目的主要建设目标。不超过500字。</w:t>
            </w: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00" w:afterAutospacing="1"/>
              <w:ind w:left="109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9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ind w:left="109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（二）推进本项目建设的主要工作措施。不超过1500字。</w:t>
            </w:r>
          </w:p>
        </w:tc>
      </w:tr>
    </w:tbl>
    <w:p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三、专业发展共同体建设</w:t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9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 w:line="4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谋划推进专业发展共同体建设的规划、工作措施和运行机制等。不超过800字。</w:t>
            </w: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宋体"/>
          <w:sz w:val="32"/>
          <w:szCs w:val="32"/>
        </w:rPr>
        <w:sectPr>
          <w:pgSz w:w="11906" w:h="16838"/>
          <w:pgMar w:top="1871" w:right="1531" w:bottom="1871" w:left="1531" w:header="851" w:footer="1644" w:gutter="0"/>
          <w:cols w:space="720" w:num="1"/>
          <w:docGrid w:type="lines" w:linePitch="312" w:charSpace="0"/>
        </w:sectPr>
      </w:pPr>
    </w:p>
    <w:p>
      <w:pPr>
        <w:spacing w:after="156" w:afterLines="50"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四、课程建设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29"/>
        <w:gridCol w:w="98"/>
        <w:gridCol w:w="788"/>
        <w:gridCol w:w="220"/>
        <w:gridCol w:w="1065"/>
        <w:gridCol w:w="1843"/>
        <w:gridCol w:w="1072"/>
        <w:gridCol w:w="107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（一）拟打造的专业核心课程1名称：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拟打造的专业核心课程研究团队情况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</w:t>
            </w:r>
          </w:p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负责人所在单位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（职称）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负责人主持的国家级或省级一流课程名称（需注明年份、等级）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课程团队成员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职称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所在学校（单位）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……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课程建设基础。不超过500字。</w:t>
            </w:r>
          </w:p>
          <w:p>
            <w:pPr>
              <w:spacing w:before="100" w:beforeAutospacing="1" w:after="100" w:afterAutospacing="1"/>
              <w:ind w:left="109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6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课程建设思路、特点及创新。</w:t>
            </w:r>
          </w:p>
          <w:p>
            <w:pPr>
              <w:spacing w:line="360" w:lineRule="exact"/>
              <w:ind w:right="-6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扣新时代课程建设的基本要求，阐述基于大模型的课程建设的思路、特点及创新等，以及开发新课程，设计新教案，打造精品教学资源库、优秀教学案例库、试题库，推动人工智能技术与教育教学深度融合等情况。不超过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项目课程核心知识体系以及建设内容要点，与现有课程体系、内容相比的不同及创新点。不超过1500字。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课程建设计划（分年度）。</w:t>
            </w:r>
            <w:r>
              <w:rPr>
                <w:rFonts w:hint="eastAsia" w:ascii="仿宋_GB2312" w:hAnsi="宋体" w:eastAsia="仿宋_GB2312"/>
                <w:szCs w:val="21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课程建设任务分工安排。</w:t>
            </w:r>
            <w:r>
              <w:rPr>
                <w:rFonts w:hint="eastAsia" w:ascii="仿宋_GB2312" w:hAnsi="Times New Roman" w:eastAsia="仿宋_GB2312"/>
                <w:szCs w:val="21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（二）拟打造的专业核心课程2名称：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拟打造的专业核心课程研究团队情况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</w:t>
            </w:r>
          </w:p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负责人所在单位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（职称）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负责人主持的国家级或省级一流课程名称（需注明年份、等级）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课程团队成员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职称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所在学校（单位）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……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课程建设基础。不超过500字。</w:t>
            </w:r>
          </w:p>
          <w:p>
            <w:pPr>
              <w:spacing w:before="100" w:beforeAutospacing="1" w:after="100" w:afterAutospacing="1"/>
              <w:ind w:left="109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6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课程建设思路、特点及创新。</w:t>
            </w:r>
          </w:p>
          <w:p>
            <w:pPr>
              <w:spacing w:line="360" w:lineRule="exact"/>
              <w:ind w:right="-6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扣新时代课程建设的基本要求，阐述基于大模型的课程建设的思路、特点及创新等，以及开发新课程，设计新教案，打造精品教学资源库、优秀教学案例库、试题库，推动人工智能技术与教育教学深度融合等情况。不超过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项目课程核心知识体系以及建设内容要点，与现有课程体系、内容相比的不同及创新点。不超过1500字。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课程建设计划（分年度）。</w:t>
            </w:r>
            <w:r>
              <w:rPr>
                <w:rFonts w:hint="eastAsia" w:ascii="仿宋_GB2312" w:hAnsi="宋体" w:eastAsia="仿宋_GB2312"/>
                <w:szCs w:val="21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课程建设任务分工安排。</w:t>
            </w:r>
            <w:r>
              <w:rPr>
                <w:rFonts w:hint="eastAsia" w:ascii="仿宋_GB2312" w:hAnsi="Times New Roman" w:eastAsia="仿宋_GB2312"/>
                <w:szCs w:val="21"/>
              </w:rPr>
              <w:t>不超过500字。</w:t>
            </w:r>
          </w:p>
        </w:tc>
      </w:tr>
    </w:tbl>
    <w:p>
      <w:pPr>
        <w:snapToGrid w:val="0"/>
        <w:spacing w:line="240" w:lineRule="atLeast"/>
        <w:rPr>
          <w:rFonts w:hint="eastAsia"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注：根据拟打造专业核心课程数量，本表可自行增加。</w:t>
      </w:r>
    </w:p>
    <w:p>
      <w:pPr>
        <w:spacing w:after="156" w:afterLines="50"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五、教材建设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（一）教材建设计划及思路、特点及创新。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紧扣新时代教材建设的基本要求，阐述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人工智能+</w:t>
            </w:r>
            <w:r>
              <w:rPr>
                <w:rFonts w:hint="eastAsia" w:ascii="仿宋_GB2312" w:hAnsi="宋体" w:eastAsia="仿宋_GB2312"/>
                <w:szCs w:val="21"/>
              </w:rPr>
              <w:t>教材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/>
                <w:szCs w:val="21"/>
              </w:rPr>
              <w:t>建设计划及思路、特点及创新等，在思政元素原创性、知识体系的系统性、融合出版的创新性、能力提升的导向性、产学协同的时间性体现优势。不超过2000字。</w:t>
            </w:r>
          </w:p>
          <w:p>
            <w:pPr>
              <w:rPr>
                <w:rFonts w:hint="eastAsia" w:ascii="汉仪书宋一简" w:hAnsi="汉仪书宋一简" w:eastAsia="宋体"/>
                <w:szCs w:val="21"/>
              </w:rPr>
            </w:pPr>
          </w:p>
          <w:p>
            <w:pPr>
              <w:rPr>
                <w:rFonts w:ascii="汉仪书宋一简" w:hAnsi="汉仪书宋一简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（二）教材内容要点（逐个列出）。</w:t>
            </w:r>
            <w:r>
              <w:rPr>
                <w:rFonts w:hint="eastAsia" w:ascii="仿宋_GB2312" w:hAnsi="Times New Roman" w:eastAsia="仿宋_GB2312"/>
                <w:szCs w:val="21"/>
              </w:rPr>
              <w:t>不超过6000字。</w:t>
            </w:r>
          </w:p>
          <w:p>
            <w:pPr>
              <w:rPr>
                <w:rFonts w:hint="eastAsia" w:ascii="汉仪书宋一简" w:hAnsi="汉仪书宋一简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（三）编写计划。</w:t>
            </w:r>
            <w:r>
              <w:rPr>
                <w:rFonts w:hint="eastAsia" w:ascii="仿宋_GB2312" w:hAnsi="Times New Roman" w:eastAsia="仿宋_GB2312"/>
                <w:szCs w:val="21"/>
              </w:rPr>
              <w:t>不超过800字。</w:t>
            </w:r>
          </w:p>
          <w:p>
            <w:pPr>
              <w:spacing w:line="440" w:lineRule="exact"/>
              <w:rPr>
                <w:rFonts w:hint="eastAsia" w:ascii="汉仪书宋一简" w:hAnsi="汉仪书宋一简" w:eastAsia="宋体"/>
                <w:szCs w:val="21"/>
              </w:rPr>
            </w:pPr>
          </w:p>
          <w:p>
            <w:pPr>
              <w:rPr>
                <w:rFonts w:ascii="汉仪书宋一简" w:hAnsi="汉仪书宋一简" w:eastAsia="宋体"/>
                <w:szCs w:val="21"/>
              </w:rPr>
            </w:pPr>
          </w:p>
        </w:tc>
      </w:tr>
    </w:tbl>
    <w:p>
      <w:pPr>
        <w:spacing w:after="156" w:afterLines="50"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六、实践项目</w:t>
      </w:r>
    </w:p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9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（一）校内实验、实践项目建设规划、建设内容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含人工智能技术应用情况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。不超过2000字。</w:t>
            </w:r>
          </w:p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9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（二）校外综合实践项目建设规划、建设内容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含人工智能技术应用情况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szCs w:val="21"/>
              </w:rPr>
              <w:t>不超过2000字。</w:t>
            </w:r>
          </w:p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Autospacing="0"/>
        <w:textAlignment w:val="auto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七、教学组织及师资队伍建设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9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（一）教师团队组建情况，项目组成员已开展的相关研究及主要成果。不超过1000字。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二）教学交流、教学研究活动、教学改革等建设规划情况，包括利用人工智能技术组织研究团队通过参与课堂观察，对课堂的运行状况进行记录、分析和研究，开展教师间课堂教学实践的交流，谋求课堂教学效果的提升安排等情况。不超过1500字。</w:t>
            </w:r>
          </w:p>
        </w:tc>
      </w:tr>
    </w:tbl>
    <w:p>
      <w:pPr>
        <w:spacing w:after="156" w:afterLines="50" w:line="4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八、参与企业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092"/>
        <w:gridCol w:w="2131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合作企业或单位名称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统一社会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信用代码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法人代表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联系人姓名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单位性质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联系人职务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主管单位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联系人电话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通讯地址</w:t>
            </w:r>
          </w:p>
        </w:tc>
        <w:tc>
          <w:tcPr>
            <w:tcW w:w="7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面向产业领域</w:t>
            </w:r>
          </w:p>
        </w:tc>
        <w:tc>
          <w:tcPr>
            <w:tcW w:w="7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合作企业参与本项目建设基础，在项目建设中承担的任务、进行的投入等。不超过500字。</w:t>
            </w:r>
          </w:p>
        </w:tc>
      </w:tr>
    </w:tbl>
    <w:p>
      <w:pPr>
        <w:snapToGrid w:val="0"/>
        <w:spacing w:line="240" w:lineRule="atLeast"/>
        <w:rPr>
          <w:rFonts w:hint="eastAsia"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注：没有企业参与，可填无；如有1个以上企业的，本表可自行增加。</w:t>
      </w:r>
    </w:p>
    <w:p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九、条件和保障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所涉及学校已具备的教学改革基础及对项目的支持情况（学校有关政策、经费及其使用管理制度、保障条件等，可附有关文件）。不超过1000字。</w:t>
            </w:r>
          </w:p>
          <w:p>
            <w:pPr>
              <w:spacing w:line="440" w:lineRule="exact"/>
              <w:rPr>
                <w:rFonts w:hint="eastAsia" w:ascii="汉仪书宋一简" w:hAnsi="汉仪书宋一简" w:eastAsia="宋体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  <w:r>
              <w:rPr>
                <w:rFonts w:ascii="汉仪书宋一简" w:hAnsi="汉仪书宋一简" w:eastAsia="宋体"/>
                <w:szCs w:val="21"/>
              </w:rPr>
              <w:tab/>
            </w:r>
          </w:p>
          <w:p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汉仪书宋一简" w:eastAsia="宋体"/>
                <w:szCs w:val="21"/>
              </w:rPr>
            </w:pPr>
          </w:p>
        </w:tc>
      </w:tr>
    </w:tbl>
    <w:p>
      <w:pPr>
        <w:spacing w:after="156" w:afterLines="50"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十、经费预算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支出科目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金额（元）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十一、单位政审意见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（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组织高校党委负责对本校推荐的项目负责人、本校项目成员及建设内容进行政审，出具政审意见并加盖党委印章。负责人、主要成员政审意见内容包括政治表现、是否存在违法违纪记录、师德师风、学术不端、五年内是否出现过重大教学事故等问题；建设内容审查包括价值取向是否正确，对于我国政治制度以及党的理论、路线、方针、政策等理解和表述是否准确无误，对于国家主权、领土表述及标注是否准确，等等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before="100" w:beforeAutospacing="1" w:after="12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联合申报组织高校（党委公章） ：      学校负责人（签字）：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（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核心单位（高校）党委负责对本校推荐的本校项目成员及建设内容进行政审，出具政审意见并加盖党委印章。主要成员政审意见内容包括政治表现、是否存在违法违纪记录、师德师风、学术不端、五年内是否出现过重大教学事故等问题；建设内容审查包括价值取向是否正确，对于我国政治制度以及党的理论、路线、方针、政策等理解和表述是否准确无误，对于国家主权、领土表述及标注是否准确，等等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（党委公章） ：      学校负责人（签字）：</w:t>
            </w:r>
          </w:p>
          <w:p>
            <w:pPr>
              <w:spacing w:before="100" w:beforeAutospacing="1" w:after="12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（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核心单位（高校）党委负责对本校推荐的本校项目成员及建设内容进行政审，出具政审意见并加盖党委印章。主要成员政审意见内容包括政治表现、是否存在违法违纪记录、师德师风、学术不端、五年内是否出现过重大教学事故等问题；建设内容审查包括价值取向是否正确，对于我国政治制度以及党的理论、路线、方针、政策等理解和表述是否准确无误，对于国家主权、领土表述及标注是否准确，等等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（党委公章） ：      学校负责人（签字）：</w:t>
            </w:r>
          </w:p>
          <w:p>
            <w:pPr>
              <w:spacing w:before="100" w:beforeAutospacing="1" w:after="12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（联合申报核心单位（高校）党委负责对本校推荐的本校项目成员及建设内容进行政审，出具政审意见并加盖党委印章。主要成员政审意见内容包括政治表现、是否存在违法违纪记录、师德师风、学术不端、五年内是否出现过重大教学事故等问题；建设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（党委公章） ：      学校负责人（签字）：</w:t>
            </w:r>
          </w:p>
          <w:p>
            <w:pPr>
              <w:spacing w:before="100" w:beforeAutospacing="1" w:after="12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（项目其他参与人员政审意见，应由所在单位党委出具，包括政治表现、是否存在违法违纪记录、师德师风、学术不端、五年内是否出现过重大教学事故等问题。）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</w:t>
            </w:r>
          </w:p>
          <w:p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参与单位（党委公章） ：       单位负责人（签字）：</w:t>
            </w:r>
          </w:p>
          <w:p>
            <w:pPr>
              <w:spacing w:before="100" w:beforeAutospacing="1" w:after="12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/>
          <w:szCs w:val="21"/>
        </w:rPr>
        <w:t>注：根据联合申报高校和参与单位数量，相关表格可自行增加。</w:t>
      </w:r>
    </w:p>
    <w:p>
      <w:pPr>
        <w:snapToGrid w:val="0"/>
        <w:spacing w:before="156" w:beforeLines="50" w:after="156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十二、核心单位（高校）意见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我校能提供完成本项目所需要的时间和条件保障，同意承担本项目建设的组织管理任务，能够确保项目的顺利实施。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联合申报组织高校（公章）：                     学校负责人（签字）：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我校能提供完成本项目所需要的时间和条件保障，同意承担本项目建设的组织管理任务，能够确保项目的顺利实施。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核心单位（高校）1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（公章）：                     学校负责人（签字）：</w:t>
            </w:r>
          </w:p>
          <w:p>
            <w:pPr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  <w:p>
            <w:pPr>
              <w:spacing w:before="100" w:beforeAutospacing="1" w:after="100" w:afterAutospacing="1"/>
              <w:ind w:left="109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我校能提供完成本项目所需要的时间和条件保障，同意承担本项目建设的组织管理任务，能够确保项目的顺利实施。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核心单位（高校）2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（公章）：                     学校负责人（签字）：</w:t>
            </w:r>
          </w:p>
          <w:p>
            <w:pPr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  <w:p>
            <w:pPr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我校能提供完成本项目所需要的时间和条件保障，同意承担本项目建设的组织管理任务，能够确保项目的顺利实施。</w:t>
            </w:r>
          </w:p>
          <w:p>
            <w:pPr>
              <w:spacing w:before="100" w:beforeAutospacing="1" w:after="120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20"/>
              <w:rPr>
                <w:rFonts w:hint="eastAsia" w:ascii="仿宋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>核心单位（高校）3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（公章）：                     学校负责人（签字）：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snapToGrid w:val="0"/>
        <w:spacing w:line="240" w:lineRule="atLeast"/>
        <w:rPr>
          <w:rFonts w:hint="eastAsia"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注：根据核心单位（高校）数量，本表可自行增加。</w:t>
      </w:r>
    </w:p>
    <w:p>
      <w:pPr>
        <w:snapToGrid w:val="0"/>
        <w:spacing w:line="240" w:lineRule="atLeast"/>
        <w:rPr>
          <w:rFonts w:hint="eastAsia" w:ascii="楷体_GB2312" w:hAnsi="楷体_GB2312" w:eastAsia="黑体" w:cs="楷体_GB2312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十三、参与单位意见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ind w:left="109"/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 xml:space="preserve">    本表所填写的内容属实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;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我单位积极参与项目建设，同意承担本项目建设有关任务，能够为项目实施提供相应支持和保障。</w:t>
            </w:r>
          </w:p>
          <w:p>
            <w:pPr>
              <w:spacing w:before="100" w:beforeAutospacing="1" w:after="100" w:afterAutospacing="1"/>
              <w:ind w:left="109" w:firstLine="4800" w:firstLineChars="20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before="100" w:beforeAutospacing="1" w:after="120"/>
              <w:ind w:left="420" w:leftChars="200" w:firstLine="420" w:firstLineChars="20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before="100" w:beforeAutospacing="1" w:after="100" w:afterAutospacing="1"/>
              <w:ind w:left="109" w:firstLine="4800" w:firstLineChars="20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参与单位（公章）：</w:t>
            </w:r>
          </w:p>
          <w:p>
            <w:pPr>
              <w:spacing w:before="100" w:beforeAutospacing="1" w:after="100" w:afterAutospacing="1"/>
              <w:ind w:left="109" w:firstLine="4800" w:firstLineChars="200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单位负责人（签字）：</w:t>
            </w:r>
          </w:p>
          <w:p>
            <w:pPr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snapToGrid w:val="0"/>
        <w:spacing w:line="240" w:lineRule="atLeast"/>
        <w:rPr>
          <w:rFonts w:ascii="宋体" w:hAnsi="宋体" w:eastAsia="宋体"/>
          <w:szCs w:val="21"/>
        </w:rPr>
      </w:pPr>
      <w:r>
        <w:rPr>
          <w:rFonts w:hint="eastAsia" w:ascii="仿宋_GB2312" w:hAnsi="Times New Roman" w:eastAsia="仿宋_GB2312"/>
          <w:szCs w:val="21"/>
        </w:rPr>
        <w:t>注：根据参与单位数量，本表可自行增加。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</w:p>
    <w:p>
      <w:pPr>
        <w:spacing w:line="64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D6137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44681E"/>
    <w:rsid w:val="0EAD6137"/>
    <w:rsid w:val="2E665EAE"/>
    <w:rsid w:val="367D4C50"/>
    <w:rsid w:val="3B317FF0"/>
    <w:rsid w:val="6FEC7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0</TotalTime>
  <ScaleCrop>false</ScaleCrop>
  <LinksUpToDate>false</LinksUpToDate>
  <CharactersWithSpaces>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2024-08-20T06:32:00Z</dcterms:created>
  <dc:creator>文印1</dc:creator>
  <cp:lastModifiedBy>代善成</cp:lastModifiedBy>
  <cp:lastPrinted>2024-08-23T02:55:00Z</cp:lastPrinted>
  <dcterms:modified xsi:type="dcterms:W3CDTF">2024-08-23T03:26:52Z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221AB914068246299161D4DD5C43D433</vt:lpwstr>
  </property>
</Properties>
</file>